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E69" w:rsidRDefault="006E1E69" w:rsidP="006E1E69">
      <w:pPr>
        <w:spacing w:after="0"/>
        <w:ind w:firstLine="284"/>
        <w:jc w:val="center"/>
        <w:rPr>
          <w:b/>
          <w:szCs w:val="24"/>
        </w:rPr>
      </w:pPr>
    </w:p>
    <w:p w:rsidR="006E1E69" w:rsidRDefault="006E1E69" w:rsidP="006E1E69">
      <w:pPr>
        <w:spacing w:after="0"/>
        <w:ind w:firstLine="284"/>
        <w:jc w:val="center"/>
        <w:rPr>
          <w:b/>
          <w:szCs w:val="24"/>
        </w:rPr>
      </w:pPr>
    </w:p>
    <w:p w:rsidR="006E1E69" w:rsidRDefault="006E1E69" w:rsidP="006E1E69">
      <w:pPr>
        <w:spacing w:after="0"/>
        <w:ind w:firstLine="284"/>
        <w:jc w:val="center"/>
        <w:rPr>
          <w:b/>
          <w:szCs w:val="24"/>
        </w:rPr>
      </w:pPr>
    </w:p>
    <w:p w:rsidR="006E1E69" w:rsidRDefault="006E1E69" w:rsidP="006E1E69">
      <w:pPr>
        <w:spacing w:after="0"/>
        <w:ind w:firstLine="284"/>
        <w:jc w:val="center"/>
        <w:rPr>
          <w:b/>
          <w:szCs w:val="24"/>
        </w:rPr>
      </w:pPr>
    </w:p>
    <w:p w:rsidR="006E1E69" w:rsidRDefault="006E1E69" w:rsidP="006E1E69">
      <w:pPr>
        <w:spacing w:after="0"/>
        <w:ind w:firstLine="284"/>
        <w:jc w:val="center"/>
        <w:rPr>
          <w:b/>
          <w:szCs w:val="24"/>
        </w:rPr>
      </w:pPr>
    </w:p>
    <w:p w:rsidR="00D53B8C" w:rsidRPr="006E1E69" w:rsidRDefault="00B13F80" w:rsidP="006E1E69">
      <w:pPr>
        <w:spacing w:after="0"/>
        <w:ind w:firstLine="284"/>
        <w:jc w:val="center"/>
        <w:rPr>
          <w:b/>
          <w:szCs w:val="24"/>
        </w:rPr>
      </w:pPr>
      <w:bookmarkStart w:id="0" w:name="_GoBack"/>
      <w:r w:rsidRPr="006E1E69">
        <w:rPr>
          <w:b/>
          <w:szCs w:val="24"/>
        </w:rPr>
        <w:t>Tiny Robots and Sensors</w:t>
      </w:r>
    </w:p>
    <w:bookmarkEnd w:id="0"/>
    <w:p w:rsidR="006E1E69" w:rsidRPr="006E1E69" w:rsidRDefault="006E1E69" w:rsidP="006E1E69">
      <w:pPr>
        <w:spacing w:after="0"/>
        <w:ind w:firstLine="284"/>
        <w:jc w:val="center"/>
        <w:rPr>
          <w:b/>
          <w:szCs w:val="24"/>
        </w:rPr>
      </w:pPr>
    </w:p>
    <w:p w:rsidR="006E1E69" w:rsidRPr="006E1E69" w:rsidRDefault="006E1E69" w:rsidP="006E1E69">
      <w:pPr>
        <w:spacing w:after="0"/>
        <w:ind w:firstLine="284"/>
        <w:jc w:val="center"/>
        <w:rPr>
          <w:b/>
          <w:szCs w:val="24"/>
        </w:rPr>
      </w:pPr>
    </w:p>
    <w:p w:rsidR="006E1E69" w:rsidRPr="006E1E69" w:rsidRDefault="006E1E69" w:rsidP="006E1E69">
      <w:pPr>
        <w:spacing w:after="0"/>
        <w:ind w:firstLine="284"/>
        <w:jc w:val="center"/>
        <w:rPr>
          <w:b/>
          <w:szCs w:val="24"/>
        </w:rPr>
      </w:pPr>
    </w:p>
    <w:p w:rsidR="006E1E69" w:rsidRPr="006E1E69" w:rsidRDefault="006E1E69" w:rsidP="006E1E69">
      <w:pPr>
        <w:spacing w:after="0"/>
        <w:ind w:firstLine="284"/>
        <w:jc w:val="center"/>
        <w:rPr>
          <w:b/>
          <w:szCs w:val="24"/>
        </w:rPr>
      </w:pPr>
    </w:p>
    <w:p w:rsidR="00B13F80" w:rsidRPr="006E1E69" w:rsidRDefault="006E1E69" w:rsidP="006E1E69">
      <w:pPr>
        <w:spacing w:after="0"/>
        <w:jc w:val="center"/>
        <w:rPr>
          <w:szCs w:val="24"/>
        </w:rPr>
      </w:pPr>
      <w:r w:rsidRPr="006E1E69">
        <w:rPr>
          <w:color w:val="263238"/>
          <w:szCs w:val="24"/>
        </w:rPr>
        <w:t>Student’s Name</w:t>
      </w:r>
      <w:r w:rsidRPr="006E1E69">
        <w:rPr>
          <w:color w:val="263238"/>
          <w:szCs w:val="24"/>
        </w:rPr>
        <w:br/>
        <w:t>Department, University</w:t>
      </w:r>
      <w:r w:rsidRPr="006E1E69">
        <w:rPr>
          <w:color w:val="263238"/>
          <w:szCs w:val="24"/>
        </w:rPr>
        <w:br/>
        <w:t>Course Number and Name</w:t>
      </w:r>
      <w:r w:rsidRPr="006E1E69">
        <w:rPr>
          <w:color w:val="263238"/>
          <w:szCs w:val="24"/>
        </w:rPr>
        <w:br/>
        <w:t>Instructor’s Name</w:t>
      </w:r>
      <w:r w:rsidRPr="006E1E69">
        <w:rPr>
          <w:color w:val="263238"/>
          <w:szCs w:val="24"/>
        </w:rPr>
        <w:br/>
        <w:t>Date </w:t>
      </w:r>
      <w:r w:rsidR="00175783" w:rsidRPr="006E1E69">
        <w:rPr>
          <w:szCs w:val="24"/>
        </w:rPr>
        <w:br w:type="page"/>
      </w:r>
    </w:p>
    <w:p w:rsidR="00B13F80" w:rsidRPr="006E1E69" w:rsidRDefault="00B13F80" w:rsidP="006E1E69">
      <w:pPr>
        <w:spacing w:after="0"/>
        <w:ind w:firstLine="284"/>
        <w:jc w:val="center"/>
        <w:rPr>
          <w:b/>
          <w:szCs w:val="24"/>
        </w:rPr>
      </w:pPr>
      <w:r w:rsidRPr="006E1E69">
        <w:rPr>
          <w:b/>
          <w:szCs w:val="24"/>
        </w:rPr>
        <w:lastRenderedPageBreak/>
        <w:t>Tiny Robots and Sensors</w:t>
      </w:r>
    </w:p>
    <w:p w:rsidR="00A70350" w:rsidRPr="00A70350" w:rsidRDefault="00A70350" w:rsidP="006E1E69">
      <w:pPr>
        <w:spacing w:after="0"/>
        <w:rPr>
          <w:b/>
          <w:color w:val="0E101A"/>
          <w:szCs w:val="24"/>
        </w:rPr>
      </w:pPr>
      <w:r w:rsidRPr="00A70350">
        <w:rPr>
          <w:b/>
          <w:color w:val="0E101A"/>
          <w:szCs w:val="24"/>
        </w:rPr>
        <w:t>Short Summary</w:t>
      </w:r>
    </w:p>
    <w:p w:rsidR="00A70350" w:rsidRPr="00A70350" w:rsidRDefault="00A70350" w:rsidP="006E1E69">
      <w:pPr>
        <w:spacing w:after="0"/>
        <w:ind w:firstLine="720"/>
        <w:rPr>
          <w:color w:val="0E101A"/>
          <w:szCs w:val="24"/>
        </w:rPr>
      </w:pPr>
      <w:r w:rsidRPr="00A70350">
        <w:rPr>
          <w:color w:val="0E101A"/>
          <w:szCs w:val="24"/>
        </w:rPr>
        <w:t xml:space="preserve">Robots, computers, and sensors that are small and can move around light, sound, and magnetic fields get developed. They get used to promote effective communication in a wireless situation. They get used for medical diagnostics, monitoring and tracking butterflies as well as the condition of crops. Batteries get squeezed into tighter space and get built into </w:t>
      </w:r>
      <w:r w:rsidRPr="006E1E69">
        <w:rPr>
          <w:color w:val="0E101A"/>
          <w:szCs w:val="24"/>
        </w:rPr>
        <w:t>micro devices</w:t>
      </w:r>
      <w:r w:rsidRPr="00A70350">
        <w:rPr>
          <w:color w:val="0E101A"/>
          <w:szCs w:val="24"/>
        </w:rPr>
        <w:t xml:space="preserve"> that make substances move. In four ways, a battery contains two electrodes that store electrical energy as chemical energy</w:t>
      </w:r>
      <w:r w:rsidRPr="006E1E69">
        <w:rPr>
          <w:color w:val="0E101A"/>
          <w:szCs w:val="24"/>
        </w:rPr>
        <w:t xml:space="preserve"> </w:t>
      </w:r>
      <w:r w:rsidRPr="006E1E69">
        <w:rPr>
          <w:color w:val="333333"/>
          <w:szCs w:val="24"/>
          <w:shd w:val="clear" w:color="auto" w:fill="FFFFFF"/>
        </w:rPr>
        <w:t>(Zhu &amp; Schmidt, 2021)</w:t>
      </w:r>
      <w:r w:rsidRPr="00A70350">
        <w:rPr>
          <w:color w:val="0E101A"/>
          <w:szCs w:val="24"/>
        </w:rPr>
        <w:t>. The flow of charges occurs in the electrolyte without any short-circuiting occurring. Flow electrons occur when two metal current collectors get connected to the electrodes to the external circuits. The flow of current occurs when battery sandwiches get connected. The deposition of many layers is hard to occur in the sandwich.</w:t>
      </w:r>
    </w:p>
    <w:p w:rsidR="00A70350" w:rsidRPr="00A70350" w:rsidRDefault="00A70350" w:rsidP="006E1E69">
      <w:pPr>
        <w:spacing w:after="0"/>
        <w:ind w:firstLine="720"/>
        <w:rPr>
          <w:color w:val="0E101A"/>
          <w:szCs w:val="24"/>
        </w:rPr>
      </w:pPr>
      <w:r w:rsidRPr="00A70350">
        <w:rPr>
          <w:color w:val="0E101A"/>
          <w:szCs w:val="24"/>
        </w:rPr>
        <w:t>Improving the status of the micro batteries to conduct charges can get done. It involves making films thin to assist charge storage. Lithium batteries contain cathode materials that work on tiny scales through lifting redundant materials</w:t>
      </w:r>
      <w:r w:rsidR="006E1E69" w:rsidRPr="006E1E69">
        <w:rPr>
          <w:color w:val="0E101A"/>
          <w:szCs w:val="24"/>
        </w:rPr>
        <w:t xml:space="preserve"> </w:t>
      </w:r>
      <w:r w:rsidR="006E1E69" w:rsidRPr="006E1E69">
        <w:rPr>
          <w:color w:val="333333"/>
          <w:szCs w:val="24"/>
          <w:shd w:val="clear" w:color="auto" w:fill="FFFFFF"/>
        </w:rPr>
        <w:t>(Zhu &amp; Schmidt, 2021)</w:t>
      </w:r>
      <w:r w:rsidRPr="00A70350">
        <w:rPr>
          <w:color w:val="0E101A"/>
          <w:szCs w:val="24"/>
        </w:rPr>
        <w:t>. Anodes and electrolytes get hard to handle with the latter always made of liquid organic compounds soaked into a separator. The conductivity of the ceramics increases with thickness and polymers conductivity getting increased with size.</w:t>
      </w:r>
    </w:p>
    <w:p w:rsidR="00A70350" w:rsidRPr="00A70350" w:rsidRDefault="00A70350" w:rsidP="006E1E69">
      <w:pPr>
        <w:spacing w:after="0"/>
        <w:rPr>
          <w:b/>
          <w:color w:val="0E101A"/>
          <w:szCs w:val="24"/>
        </w:rPr>
      </w:pPr>
      <w:r w:rsidRPr="00A70350">
        <w:rPr>
          <w:b/>
          <w:color w:val="0E101A"/>
          <w:szCs w:val="24"/>
        </w:rPr>
        <w:t xml:space="preserve">Review </w:t>
      </w:r>
      <w:r w:rsidRPr="006E1E69">
        <w:rPr>
          <w:b/>
          <w:color w:val="0E101A"/>
          <w:szCs w:val="24"/>
        </w:rPr>
        <w:t>Comments</w:t>
      </w:r>
    </w:p>
    <w:p w:rsidR="00A70350" w:rsidRPr="00A70350" w:rsidRDefault="00A70350" w:rsidP="006E1E69">
      <w:pPr>
        <w:spacing w:after="0"/>
        <w:ind w:firstLine="720"/>
        <w:rPr>
          <w:color w:val="0E101A"/>
          <w:szCs w:val="24"/>
        </w:rPr>
      </w:pPr>
      <w:r w:rsidRPr="00A70350">
        <w:rPr>
          <w:color w:val="0E101A"/>
          <w:szCs w:val="24"/>
        </w:rPr>
        <w:t xml:space="preserve">Tiny robots and sensors are important machineries used for various purposes. For instance, they can be used when gathering and transmitting images as well as chemical analyses of rocks during planetary exploration. I agree with the view that tiny robots and sensors should be provided with batteries. This is because when the devices are equipped with batteries, they can remain autonomous for a long. Batteries form the main source of power for the tint robots </w:t>
      </w:r>
      <w:r w:rsidRPr="00A70350">
        <w:rPr>
          <w:color w:val="0E101A"/>
          <w:szCs w:val="24"/>
        </w:rPr>
        <w:lastRenderedPageBreak/>
        <w:t>and sensors. Also, when the devices have batteries installed in them, their internal memory becomes safeguarded. For example, programs, IO configurations as well as installed software will be amply stored to prevent loss of data collected during exploration.</w:t>
      </w:r>
    </w:p>
    <w:p w:rsidR="00A70350" w:rsidRPr="00A70350" w:rsidRDefault="00A70350" w:rsidP="006E1E69">
      <w:pPr>
        <w:spacing w:after="0"/>
        <w:ind w:firstLine="720"/>
        <w:rPr>
          <w:color w:val="0E101A"/>
          <w:szCs w:val="24"/>
        </w:rPr>
      </w:pPr>
      <w:r w:rsidRPr="00A70350">
        <w:rPr>
          <w:color w:val="0E101A"/>
          <w:szCs w:val="24"/>
        </w:rPr>
        <w:t>After reading the article, I have noted that it is vital for tiny robots and sensors to be provided with batteries. This will enhance the ability of the devices to be powered to remain sustainable during operations. The author of the article gives a meticulous explanation regarding the need for ensuring that tiny robots and sensors have batteries installed within them. This ensures that the devices do not run out of power when being used to gather information concerning images. Therefore, I coincide with the opinion of the author of the article on installing batteries on tiny robots and sensors.</w:t>
      </w:r>
    </w:p>
    <w:p w:rsidR="006E1E69" w:rsidRPr="006E1E69" w:rsidRDefault="006E1E69" w:rsidP="006E1E69">
      <w:pPr>
        <w:spacing w:after="0"/>
        <w:rPr>
          <w:color w:val="000000"/>
          <w:szCs w:val="24"/>
        </w:rPr>
      </w:pPr>
      <w:r w:rsidRPr="006E1E69">
        <w:rPr>
          <w:color w:val="000000"/>
          <w:szCs w:val="24"/>
        </w:rPr>
        <w:br w:type="page"/>
      </w:r>
    </w:p>
    <w:p w:rsidR="006E1E69" w:rsidRPr="006E1E69" w:rsidRDefault="006E1E69" w:rsidP="006E1E69">
      <w:pPr>
        <w:shd w:val="clear" w:color="auto" w:fill="FFFFFF"/>
        <w:spacing w:after="0"/>
        <w:jc w:val="center"/>
        <w:rPr>
          <w:color w:val="000000"/>
          <w:szCs w:val="24"/>
        </w:rPr>
      </w:pPr>
      <w:r w:rsidRPr="006E1E69">
        <w:rPr>
          <w:color w:val="000000"/>
          <w:szCs w:val="24"/>
        </w:rPr>
        <w:lastRenderedPageBreak/>
        <w:t>References</w:t>
      </w:r>
    </w:p>
    <w:p w:rsidR="006E1E69" w:rsidRPr="006E1E69" w:rsidRDefault="006E1E69" w:rsidP="006E1E69">
      <w:pPr>
        <w:shd w:val="clear" w:color="auto" w:fill="FFFFFF"/>
        <w:spacing w:after="0"/>
        <w:ind w:left="720" w:right="75" w:hanging="720"/>
        <w:rPr>
          <w:color w:val="000000"/>
          <w:szCs w:val="24"/>
        </w:rPr>
      </w:pPr>
      <w:r w:rsidRPr="006E1E69">
        <w:rPr>
          <w:color w:val="000000"/>
          <w:szCs w:val="24"/>
        </w:rPr>
        <w:t>Zhu, M., &amp; Schmidt, O. G. (2021, January 13). </w:t>
      </w:r>
      <w:r w:rsidRPr="006E1E69">
        <w:rPr>
          <w:i/>
          <w:iCs/>
          <w:color w:val="000000"/>
          <w:szCs w:val="24"/>
        </w:rPr>
        <w:t>Tiny robots and sensors need tiny batteries — here’s how to do it</w:t>
      </w:r>
      <w:r w:rsidRPr="006E1E69">
        <w:rPr>
          <w:color w:val="000000"/>
          <w:szCs w:val="24"/>
        </w:rPr>
        <w:t>. Improve materials and architectures to shrink microscopic devices. </w:t>
      </w:r>
      <w:hyperlink r:id="rId8" w:history="1">
        <w:r w:rsidRPr="006E1E69">
          <w:rPr>
            <w:color w:val="000000"/>
            <w:szCs w:val="24"/>
            <w:u w:val="single"/>
          </w:rPr>
          <w:t>https://www.nature.com/articles/d41586-021-00021-2</w:t>
        </w:r>
      </w:hyperlink>
    </w:p>
    <w:p w:rsidR="00E34BEF" w:rsidRPr="006E1E69" w:rsidRDefault="00E34BEF" w:rsidP="006E1E69">
      <w:pPr>
        <w:spacing w:after="0"/>
        <w:ind w:firstLine="284"/>
        <w:rPr>
          <w:szCs w:val="24"/>
        </w:rPr>
      </w:pPr>
    </w:p>
    <w:sectPr w:rsidR="00E34BEF" w:rsidRPr="006E1E69" w:rsidSect="006E1E69">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32C" w:rsidRDefault="0010232C" w:rsidP="00790ECD">
      <w:pPr>
        <w:spacing w:after="0" w:line="240" w:lineRule="auto"/>
      </w:pPr>
      <w:r>
        <w:separator/>
      </w:r>
    </w:p>
  </w:endnote>
  <w:endnote w:type="continuationSeparator" w:id="0">
    <w:p w:rsidR="0010232C" w:rsidRDefault="0010232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32C" w:rsidRDefault="0010232C" w:rsidP="00790ECD">
      <w:pPr>
        <w:spacing w:after="0" w:line="240" w:lineRule="auto"/>
      </w:pPr>
      <w:r>
        <w:separator/>
      </w:r>
    </w:p>
  </w:footnote>
  <w:footnote w:type="continuationSeparator" w:id="0">
    <w:p w:rsidR="0010232C" w:rsidRDefault="0010232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6E1E69">
        <w:pPr>
          <w:pStyle w:val="Header"/>
          <w:ind w:firstLine="720"/>
          <w:jc w:val="right"/>
        </w:pPr>
        <w:r>
          <w:fldChar w:fldCharType="begin"/>
        </w:r>
        <w:r>
          <w:instrText xml:space="preserve"> PAGE   \* MERGEFORMAT </w:instrText>
        </w:r>
        <w:r>
          <w:fldChar w:fldCharType="separate"/>
        </w:r>
        <w:r w:rsidR="006E1E69">
          <w:rPr>
            <w:noProof/>
          </w:rPr>
          <w:t>1</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F80" w:rsidRDefault="003A2F85" w:rsidP="00B13F80">
    <w:pPr>
      <w:spacing w:after="0"/>
      <w:ind w:firstLine="284"/>
    </w:pPr>
    <w:r>
      <w:t>Runnin</w:t>
    </w:r>
    <w:r w:rsidR="00B13F80">
      <w:t xml:space="preserve">g Head: TINY ROBOTS AND SENSORS  </w:t>
    </w:r>
    <w:r w:rsidR="00B13F80">
      <w:tab/>
    </w:r>
    <w:r w:rsidR="00B13F80">
      <w:tab/>
    </w:r>
    <w:r w:rsidR="00B13F80">
      <w:tab/>
    </w:r>
    <w:r w:rsidR="00B13F80">
      <w:tab/>
    </w:r>
    <w:r w:rsidR="00B13F80">
      <w:tab/>
      <w:t>1</w:t>
    </w:r>
  </w:p>
  <w:p w:rsidR="003A2F85" w:rsidRDefault="00D5124F">
    <w:pPr>
      <w:pStyle w:val="Header"/>
    </w:pPr>
    <w:r>
      <w:t xml:space="preserve">                                                      </w:t>
    </w:r>
    <w:r w:rsidR="00B13F80">
      <w:t xml:space="preserve">                               </w:t>
    </w:r>
    <w:r w:rsidR="00644DC6">
      <w:t xml:space="preserve">                         </w:t>
    </w:r>
    <w:r>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232C"/>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6E1E69"/>
    <w:rsid w:val="006E202F"/>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37F6B"/>
    <w:rsid w:val="00A60FB8"/>
    <w:rsid w:val="00A70350"/>
    <w:rsid w:val="00A82F89"/>
    <w:rsid w:val="00A926AD"/>
    <w:rsid w:val="00AB1B13"/>
    <w:rsid w:val="00AD03E9"/>
    <w:rsid w:val="00AE03BE"/>
    <w:rsid w:val="00AF71FD"/>
    <w:rsid w:val="00B13F80"/>
    <w:rsid w:val="00B1451E"/>
    <w:rsid w:val="00B30CA8"/>
    <w:rsid w:val="00B365FE"/>
    <w:rsid w:val="00B63977"/>
    <w:rsid w:val="00BA1633"/>
    <w:rsid w:val="00C754FD"/>
    <w:rsid w:val="00D15FB4"/>
    <w:rsid w:val="00D41388"/>
    <w:rsid w:val="00D5124F"/>
    <w:rsid w:val="00D53B8C"/>
    <w:rsid w:val="00D60C43"/>
    <w:rsid w:val="00D77F2F"/>
    <w:rsid w:val="00D86418"/>
    <w:rsid w:val="00DC7D4B"/>
    <w:rsid w:val="00E04B0E"/>
    <w:rsid w:val="00E34BEF"/>
    <w:rsid w:val="00E642CD"/>
    <w:rsid w:val="00EC0B96"/>
    <w:rsid w:val="00EC10BD"/>
    <w:rsid w:val="00ED2214"/>
    <w:rsid w:val="00ED4330"/>
    <w:rsid w:val="00F4000A"/>
    <w:rsid w:val="00F52F80"/>
    <w:rsid w:val="00F563CA"/>
    <w:rsid w:val="00F613C7"/>
    <w:rsid w:val="00F6226F"/>
    <w:rsid w:val="00F65DC6"/>
    <w:rsid w:val="00F9780E"/>
    <w:rsid w:val="00FA389D"/>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6854A"/>
  <w15:docId w15:val="{24709770-F848-427B-9965-B3DBC8DB9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NormalWeb">
    <w:name w:val="Normal (Web)"/>
    <w:basedOn w:val="Normal"/>
    <w:uiPriority w:val="99"/>
    <w:semiHidden/>
    <w:unhideWhenUsed/>
    <w:rsid w:val="00B13F80"/>
    <w:pPr>
      <w:spacing w:before="100" w:beforeAutospacing="1" w:after="100" w:afterAutospacing="1" w:line="240" w:lineRule="auto"/>
    </w:pPr>
    <w:rPr>
      <w:szCs w:val="24"/>
    </w:rPr>
  </w:style>
  <w:style w:type="character" w:styleId="Emphasis">
    <w:name w:val="Emphasis"/>
    <w:basedOn w:val="DefaultParagraphFont"/>
    <w:uiPriority w:val="20"/>
    <w:qFormat/>
    <w:rsid w:val="00A70350"/>
    <w:rPr>
      <w:i/>
      <w:iCs/>
    </w:rPr>
  </w:style>
  <w:style w:type="character" w:styleId="Hyperlink">
    <w:name w:val="Hyperlink"/>
    <w:basedOn w:val="DefaultParagraphFont"/>
    <w:uiPriority w:val="99"/>
    <w:semiHidden/>
    <w:unhideWhenUsed/>
    <w:rsid w:val="006E1E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391083996">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534803824">
      <w:bodyDiv w:val="1"/>
      <w:marLeft w:val="0"/>
      <w:marRight w:val="0"/>
      <w:marTop w:val="0"/>
      <w:marBottom w:val="0"/>
      <w:divBdr>
        <w:top w:val="none" w:sz="0" w:space="0" w:color="auto"/>
        <w:left w:val="none" w:sz="0" w:space="0" w:color="auto"/>
        <w:bottom w:val="none" w:sz="0" w:space="0" w:color="auto"/>
        <w:right w:val="none" w:sz="0" w:space="0" w:color="auto"/>
      </w:divBdr>
    </w:div>
    <w:div w:id="1643577536">
      <w:bodyDiv w:val="1"/>
      <w:marLeft w:val="0"/>
      <w:marRight w:val="0"/>
      <w:marTop w:val="0"/>
      <w:marBottom w:val="0"/>
      <w:divBdr>
        <w:top w:val="none" w:sz="0" w:space="0" w:color="auto"/>
        <w:left w:val="none" w:sz="0" w:space="0" w:color="auto"/>
        <w:bottom w:val="none" w:sz="0" w:space="0" w:color="auto"/>
        <w:right w:val="none" w:sz="0" w:space="0" w:color="auto"/>
      </w:divBdr>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d41586-021-00021-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D7863-38C8-4B92-AE44-02ABAFE83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2021-01-29T19:49:00Z</dcterms:created>
  <dcterms:modified xsi:type="dcterms:W3CDTF">2021-01-29T19:49:00Z</dcterms:modified>
</cp:coreProperties>
</file>